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D7E9" w14:textId="77777777" w:rsidR="00FA01E9" w:rsidRPr="00490AD3" w:rsidRDefault="00FA01E9" w:rsidP="00FA01E9">
      <w:pPr>
        <w:tabs>
          <w:tab w:val="left" w:pos="9120"/>
        </w:tabs>
        <w:rPr>
          <w:noProof/>
        </w:rPr>
      </w:pPr>
    </w:p>
    <w:p w14:paraId="01AF54D1" w14:textId="77777777" w:rsidR="00E26558" w:rsidRDefault="00E26558" w:rsidP="00E26558">
      <w:pPr>
        <w:tabs>
          <w:tab w:val="left" w:pos="9120"/>
        </w:tabs>
        <w:jc w:val="center"/>
        <w:rPr>
          <w:rFonts w:eastAsia="Arial Unicode MS"/>
          <w:bCs/>
          <w:sz w:val="24"/>
          <w:szCs w:val="23"/>
        </w:rPr>
      </w:pPr>
    </w:p>
    <w:p w14:paraId="726B2741" w14:textId="77777777" w:rsidR="00E26558" w:rsidRDefault="00E26558" w:rsidP="00E26558">
      <w:pPr>
        <w:tabs>
          <w:tab w:val="left" w:pos="9120"/>
        </w:tabs>
        <w:jc w:val="center"/>
        <w:rPr>
          <w:rFonts w:eastAsia="Arial Unicode MS"/>
          <w:bCs/>
          <w:sz w:val="24"/>
          <w:szCs w:val="23"/>
        </w:rPr>
      </w:pPr>
    </w:p>
    <w:p w14:paraId="79136C16" w14:textId="3E5588BA" w:rsidR="00FA01E9" w:rsidRDefault="00E26558" w:rsidP="00E26558">
      <w:pPr>
        <w:tabs>
          <w:tab w:val="left" w:pos="9120"/>
        </w:tabs>
        <w:jc w:val="center"/>
        <w:rPr>
          <w:rFonts w:eastAsia="Arial Unicode MS"/>
          <w:bCs/>
          <w:sz w:val="24"/>
          <w:szCs w:val="23"/>
        </w:rPr>
      </w:pPr>
      <w:r>
        <w:rPr>
          <w:rFonts w:eastAsia="Arial Unicode MS"/>
          <w:bCs/>
          <w:noProof/>
          <w:sz w:val="24"/>
          <w:szCs w:val="23"/>
          <w:lang w:val="it-IT" w:eastAsia="it-IT"/>
        </w:rPr>
        <w:drawing>
          <wp:inline distT="0" distB="0" distL="0" distR="0" wp14:anchorId="41B7972C" wp14:editId="3B2F3AB1">
            <wp:extent cx="2586355" cy="680085"/>
            <wp:effectExtent l="0" t="0" r="4445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6EF1" w14:textId="77777777" w:rsidR="00FA01E9" w:rsidRPr="00E26558" w:rsidRDefault="00FA01E9" w:rsidP="00FA01E9">
      <w:pPr>
        <w:tabs>
          <w:tab w:val="left" w:pos="9120"/>
        </w:tabs>
        <w:rPr>
          <w:rFonts w:eastAsia="Arial Unicode MS"/>
          <w:b/>
          <w:bCs/>
          <w:sz w:val="24"/>
          <w:szCs w:val="23"/>
          <w:lang w:val="it-IT"/>
        </w:rPr>
      </w:pPr>
      <w:r w:rsidRPr="00E26558">
        <w:rPr>
          <w:rFonts w:eastAsia="Arial Unicode MS"/>
          <w:b/>
          <w:bCs/>
          <w:sz w:val="24"/>
          <w:szCs w:val="23"/>
          <w:lang w:val="it-IT"/>
        </w:rPr>
        <w:t xml:space="preserve">  </w:t>
      </w:r>
    </w:p>
    <w:p w14:paraId="0AD09D88" w14:textId="50F712AD" w:rsidR="00305216" w:rsidRDefault="00305216" w:rsidP="00305216">
      <w:pPr>
        <w:tabs>
          <w:tab w:val="left" w:pos="9120"/>
        </w:tabs>
        <w:rPr>
          <w:rFonts w:eastAsia="Arial Unicode MS"/>
          <w:b/>
          <w:bCs/>
          <w:sz w:val="24"/>
          <w:szCs w:val="23"/>
          <w:lang w:val="it-IT"/>
        </w:rPr>
      </w:pPr>
      <w:proofErr w:type="spellStart"/>
      <w:r>
        <w:rPr>
          <w:rFonts w:eastAsia="Arial Unicode MS"/>
          <w:b/>
          <w:bCs/>
          <w:sz w:val="24"/>
          <w:szCs w:val="23"/>
          <w:lang w:val="it-IT"/>
        </w:rPr>
        <w:t>Prot</w:t>
      </w:r>
      <w:proofErr w:type="spellEnd"/>
      <w:r>
        <w:rPr>
          <w:rFonts w:eastAsia="Arial Unicode MS"/>
          <w:b/>
          <w:bCs/>
          <w:sz w:val="24"/>
          <w:szCs w:val="23"/>
          <w:lang w:val="it-IT"/>
        </w:rPr>
        <w:t>. n.</w:t>
      </w:r>
      <w:r w:rsidR="00A44ECC">
        <w:rPr>
          <w:rFonts w:eastAsia="Arial Unicode MS"/>
          <w:b/>
          <w:bCs/>
          <w:sz w:val="24"/>
          <w:szCs w:val="23"/>
          <w:lang w:val="it-IT"/>
        </w:rPr>
        <w:t xml:space="preserve"> 10125/A7</w:t>
      </w:r>
    </w:p>
    <w:p w14:paraId="003821EF" w14:textId="77777777" w:rsidR="00305216" w:rsidRDefault="00305216" w:rsidP="00305216">
      <w:pPr>
        <w:tabs>
          <w:tab w:val="left" w:pos="9120"/>
        </w:tabs>
        <w:rPr>
          <w:rFonts w:eastAsia="Arial Unicode MS"/>
          <w:b/>
          <w:bCs/>
          <w:sz w:val="24"/>
          <w:szCs w:val="23"/>
          <w:lang w:val="it-IT"/>
        </w:rPr>
      </w:pPr>
    </w:p>
    <w:p w14:paraId="047A71CB" w14:textId="51F57F2C" w:rsidR="00305216" w:rsidRDefault="00305216" w:rsidP="00305216">
      <w:pPr>
        <w:tabs>
          <w:tab w:val="left" w:pos="9120"/>
        </w:tabs>
        <w:rPr>
          <w:rFonts w:eastAsia="Arial Unicode MS"/>
          <w:b/>
          <w:bCs/>
          <w:sz w:val="24"/>
          <w:szCs w:val="23"/>
          <w:lang w:val="it-IT"/>
        </w:rPr>
      </w:pPr>
      <w:r>
        <w:rPr>
          <w:rFonts w:eastAsia="Arial Unicode MS"/>
          <w:b/>
          <w:bCs/>
          <w:sz w:val="24"/>
          <w:szCs w:val="23"/>
          <w:lang w:val="it-IT"/>
        </w:rPr>
        <w:t xml:space="preserve">Del </w:t>
      </w:r>
      <w:r w:rsidR="00A44ECC">
        <w:rPr>
          <w:rFonts w:eastAsia="Arial Unicode MS"/>
          <w:b/>
          <w:bCs/>
          <w:sz w:val="24"/>
          <w:szCs w:val="23"/>
          <w:lang w:val="it-IT"/>
        </w:rPr>
        <w:t>10-11-2021</w:t>
      </w:r>
      <w:bookmarkStart w:id="0" w:name="_GoBack"/>
      <w:bookmarkEnd w:id="0"/>
    </w:p>
    <w:p w14:paraId="686C336A" w14:textId="77777777" w:rsidR="00305216" w:rsidRPr="00E26558" w:rsidRDefault="00305216" w:rsidP="00305216">
      <w:pPr>
        <w:tabs>
          <w:tab w:val="left" w:pos="9120"/>
        </w:tabs>
        <w:rPr>
          <w:rFonts w:eastAsia="Arial Unicode MS"/>
          <w:b/>
          <w:bCs/>
          <w:sz w:val="24"/>
          <w:szCs w:val="23"/>
          <w:lang w:val="it-IT"/>
        </w:rPr>
      </w:pPr>
    </w:p>
    <w:p w14:paraId="19FD5A57" w14:textId="77777777" w:rsidR="00305216" w:rsidRPr="00E26558" w:rsidRDefault="00305216" w:rsidP="00305216">
      <w:pPr>
        <w:tabs>
          <w:tab w:val="left" w:pos="9120"/>
        </w:tabs>
        <w:jc w:val="right"/>
        <w:rPr>
          <w:b/>
          <w:lang w:val="it-IT"/>
        </w:rPr>
      </w:pPr>
    </w:p>
    <w:p w14:paraId="277F6D5C" w14:textId="77777777" w:rsidR="00305216" w:rsidRPr="00FA01E9" w:rsidRDefault="00305216" w:rsidP="00305216">
      <w:pPr>
        <w:jc w:val="both"/>
        <w:rPr>
          <w:rFonts w:eastAsia="Times New Roman"/>
          <w:b/>
          <w:bCs/>
          <w:sz w:val="24"/>
          <w:szCs w:val="24"/>
          <w:lang w:val="it-IT"/>
        </w:rPr>
      </w:pPr>
      <w:proofErr w:type="gramStart"/>
      <w:r w:rsidRPr="00FA01E9">
        <w:rPr>
          <w:rFonts w:eastAsia="Times New Roman"/>
          <w:b/>
          <w:bCs/>
          <w:sz w:val="24"/>
          <w:szCs w:val="24"/>
          <w:lang w:val="it-IT"/>
        </w:rPr>
        <w:t>OGGETTO:  VETRINE</w:t>
      </w:r>
      <w:proofErr w:type="gramEnd"/>
      <w:r w:rsidRPr="00FA01E9">
        <w:rPr>
          <w:rFonts w:eastAsia="Times New Roman"/>
          <w:b/>
          <w:bCs/>
          <w:sz w:val="24"/>
          <w:szCs w:val="24"/>
          <w:lang w:val="it-IT"/>
        </w:rPr>
        <w:t xml:space="preserve"> CONVENZIONI CONSIP ATTIVE</w:t>
      </w:r>
    </w:p>
    <w:p w14:paraId="5E932D46" w14:textId="77777777" w:rsidR="00305216" w:rsidRDefault="00305216" w:rsidP="00305216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val="it-IT"/>
        </w:rPr>
      </w:pPr>
      <w:bookmarkStart w:id="1" w:name="_Hlk84967632"/>
      <w:r w:rsidRPr="00E26558">
        <w:rPr>
          <w:rFonts w:eastAsia="Times New Roman"/>
          <w:b/>
          <w:bCs/>
          <w:szCs w:val="24"/>
          <w:lang w:val="it-IT"/>
        </w:rPr>
        <w:t>Ministero dell'Università e della Ricerca – Decreto ministeriale 86 del 20 maggio 2020: Programma d'interventi per il potenziamento delle infrastrutture tecnologiche per la digitalizzazione della didattica e dei servizi agli studenti - anno 2020.</w:t>
      </w:r>
    </w:p>
    <w:p w14:paraId="4F3CC1E0" w14:textId="77777777" w:rsidR="00305216" w:rsidRDefault="00305216" w:rsidP="00305216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val="it-IT"/>
        </w:rPr>
      </w:pPr>
      <w:r w:rsidRPr="00E26558">
        <w:rPr>
          <w:rFonts w:eastAsia="Times New Roman"/>
          <w:b/>
          <w:bCs/>
          <w:szCs w:val="24"/>
          <w:lang w:val="it-IT"/>
        </w:rPr>
        <w:t>REALIZZAZIONE RETE LAN/WLAN</w:t>
      </w:r>
    </w:p>
    <w:p w14:paraId="68E69A58" w14:textId="77777777" w:rsidR="00305216" w:rsidRPr="00E26558" w:rsidRDefault="00305216" w:rsidP="0030521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  <w:r>
        <w:rPr>
          <w:rFonts w:eastAsia="Times New Roman"/>
          <w:b/>
          <w:bCs/>
          <w:szCs w:val="24"/>
          <w:lang w:val="it-IT"/>
        </w:rPr>
        <w:t>CIG: Z2833D8AAA</w:t>
      </w:r>
    </w:p>
    <w:bookmarkEnd w:id="1"/>
    <w:p w14:paraId="268788A3" w14:textId="77777777" w:rsidR="00FA01E9" w:rsidRPr="00E26558" w:rsidRDefault="00FA01E9" w:rsidP="00FA01E9">
      <w:pPr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38919DD2" w14:textId="77777777" w:rsidR="00FA01E9" w:rsidRPr="00E26558" w:rsidRDefault="00FA01E9" w:rsidP="00FA01E9">
      <w:pPr>
        <w:rPr>
          <w:rFonts w:eastAsia="Times New Roman"/>
          <w:b/>
          <w:bCs/>
          <w:sz w:val="24"/>
          <w:szCs w:val="24"/>
          <w:lang w:val="it-IT"/>
        </w:rPr>
      </w:pPr>
    </w:p>
    <w:p w14:paraId="45605B81" w14:textId="77777777" w:rsidR="00FA01E9" w:rsidRPr="00E26558" w:rsidRDefault="00FA01E9" w:rsidP="00FA01E9">
      <w:pPr>
        <w:rPr>
          <w:rFonts w:eastAsia="Times New Roman"/>
          <w:b/>
          <w:bCs/>
          <w:sz w:val="24"/>
          <w:szCs w:val="24"/>
          <w:lang w:val="it-IT"/>
        </w:rPr>
      </w:pPr>
    </w:p>
    <w:p w14:paraId="1CA33204" w14:textId="300040B1" w:rsidR="00FA01E9" w:rsidRPr="00E26558" w:rsidRDefault="00FA01E9" w:rsidP="00FA01E9">
      <w:pPr>
        <w:rPr>
          <w:rFonts w:eastAsia="Times New Roman"/>
          <w:b/>
          <w:bCs/>
          <w:sz w:val="24"/>
          <w:szCs w:val="24"/>
          <w:lang w:val="it-IT"/>
        </w:rPr>
      </w:pPr>
    </w:p>
    <w:p w14:paraId="14BE83AC" w14:textId="5C1D8F8B" w:rsidR="00FA01E9" w:rsidRPr="00DC2DE8" w:rsidRDefault="0097721C" w:rsidP="00FA01E9">
      <w:pPr>
        <w:rPr>
          <w:rFonts w:eastAsia="Times New Roman"/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518A4C7" wp14:editId="15BC109F">
            <wp:extent cx="6851650" cy="385381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AEB0" w14:textId="77777777" w:rsidR="00FA01E9" w:rsidRPr="00DC2DE8" w:rsidRDefault="00FA01E9" w:rsidP="00FA01E9">
      <w:pPr>
        <w:rPr>
          <w:rFonts w:eastAsia="Times New Roman"/>
          <w:b/>
          <w:bCs/>
          <w:sz w:val="24"/>
          <w:szCs w:val="24"/>
          <w:lang w:val="it-IT"/>
        </w:rPr>
      </w:pPr>
    </w:p>
    <w:p w14:paraId="3BC2883D" w14:textId="77777777" w:rsidR="00FA01E9" w:rsidRPr="00DC2DE8" w:rsidRDefault="00FA01E9" w:rsidP="00FA01E9">
      <w:pPr>
        <w:jc w:val="both"/>
        <w:rPr>
          <w:rFonts w:eastAsia="Times New Roman"/>
          <w:b/>
          <w:bCs/>
          <w:sz w:val="24"/>
          <w:szCs w:val="24"/>
          <w:lang w:val="it-IT"/>
        </w:rPr>
      </w:pPr>
    </w:p>
    <w:p w14:paraId="30F15C42" w14:textId="77777777" w:rsidR="00FA01E9" w:rsidRPr="00DC2DE8" w:rsidRDefault="00FA01E9" w:rsidP="00FA01E9">
      <w:pPr>
        <w:spacing w:before="120" w:after="120"/>
        <w:ind w:right="53"/>
        <w:jc w:val="center"/>
        <w:rPr>
          <w:rFonts w:eastAsia="Times New Roman"/>
          <w:b/>
          <w:bCs/>
          <w:color w:val="000000" w:themeColor="text1"/>
          <w:lang w:val="it-IT"/>
        </w:rPr>
      </w:pPr>
    </w:p>
    <w:p w14:paraId="366D307C" w14:textId="77777777" w:rsidR="00FA01E9" w:rsidRPr="00DC2DE8" w:rsidRDefault="00FA01E9" w:rsidP="00FA01E9">
      <w:pPr>
        <w:ind w:left="5245"/>
        <w:jc w:val="center"/>
        <w:rPr>
          <w:rFonts w:eastAsia="Times New Roman"/>
          <w:sz w:val="20"/>
          <w:szCs w:val="20"/>
          <w:lang w:val="it-IT"/>
        </w:rPr>
      </w:pPr>
    </w:p>
    <w:p w14:paraId="4D3330E1" w14:textId="77777777" w:rsidR="00530747" w:rsidRPr="00530747" w:rsidRDefault="00530747" w:rsidP="00530747">
      <w:pPr>
        <w:ind w:left="5245"/>
        <w:jc w:val="center"/>
        <w:rPr>
          <w:color w:val="333333"/>
          <w:sz w:val="18"/>
          <w:szCs w:val="18"/>
          <w:lang w:val="it-IT"/>
        </w:rPr>
      </w:pPr>
      <w:r w:rsidRPr="00530747">
        <w:rPr>
          <w:color w:val="333333"/>
          <w:sz w:val="18"/>
          <w:szCs w:val="18"/>
          <w:lang w:val="it-IT"/>
        </w:rPr>
        <w:t>Il Direttore Amministrativo</w:t>
      </w:r>
    </w:p>
    <w:p w14:paraId="3FE70B18" w14:textId="77777777" w:rsidR="00530747" w:rsidRPr="00530747" w:rsidRDefault="00530747" w:rsidP="00530747">
      <w:pPr>
        <w:ind w:left="5245"/>
        <w:jc w:val="center"/>
        <w:rPr>
          <w:color w:val="333333"/>
          <w:sz w:val="18"/>
          <w:szCs w:val="18"/>
          <w:lang w:val="it-IT"/>
        </w:rPr>
      </w:pPr>
      <w:r w:rsidRPr="00530747">
        <w:rPr>
          <w:color w:val="333333"/>
          <w:sz w:val="18"/>
          <w:szCs w:val="18"/>
          <w:lang w:val="it-IT"/>
        </w:rPr>
        <w:t>f.to Dott.ssa Letizia Garreffa</w:t>
      </w:r>
    </w:p>
    <w:p w14:paraId="1DA16C04" w14:textId="77777777" w:rsidR="00530747" w:rsidRPr="00530747" w:rsidRDefault="00530747" w:rsidP="00530747">
      <w:pPr>
        <w:ind w:left="5245"/>
        <w:jc w:val="center"/>
        <w:rPr>
          <w:sz w:val="12"/>
          <w:szCs w:val="12"/>
          <w:lang w:val="it-IT"/>
        </w:rPr>
      </w:pPr>
      <w:r w:rsidRPr="00530747">
        <w:rPr>
          <w:sz w:val="12"/>
          <w:szCs w:val="12"/>
          <w:lang w:val="it-IT"/>
        </w:rPr>
        <w:t>Il presente documento è firmato digitalmente ai sensi</w:t>
      </w:r>
    </w:p>
    <w:p w14:paraId="54B99631" w14:textId="77777777" w:rsidR="00530747" w:rsidRPr="00530747" w:rsidRDefault="00530747" w:rsidP="00530747">
      <w:pPr>
        <w:ind w:left="5245"/>
        <w:jc w:val="center"/>
        <w:rPr>
          <w:lang w:val="it-IT"/>
        </w:rPr>
      </w:pPr>
      <w:r w:rsidRPr="00530747">
        <w:rPr>
          <w:sz w:val="12"/>
          <w:szCs w:val="12"/>
          <w:lang w:val="it-IT"/>
        </w:rPr>
        <w:t>e per gli effetti del c.d. Codice dell’Amministrazione Digitale e norme ad esso connesso</w:t>
      </w:r>
    </w:p>
    <w:p w14:paraId="07F7D413" w14:textId="4CB36AD8" w:rsidR="005F6CA4" w:rsidRPr="00FA01E9" w:rsidRDefault="005F6CA4" w:rsidP="00FA01E9">
      <w:pPr>
        <w:rPr>
          <w:lang w:val="it-IT"/>
        </w:rPr>
      </w:pPr>
    </w:p>
    <w:sectPr w:rsidR="005F6CA4" w:rsidRPr="00FA01E9" w:rsidSect="00BF4806">
      <w:footerReference w:type="default" r:id="rId9"/>
      <w:pgSz w:w="11910" w:h="16840"/>
      <w:pgMar w:top="142" w:right="560" w:bottom="142" w:left="56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D810" w14:textId="77777777" w:rsidR="00F72332" w:rsidRDefault="00F72332">
      <w:r>
        <w:separator/>
      </w:r>
    </w:p>
  </w:endnote>
  <w:endnote w:type="continuationSeparator" w:id="0">
    <w:p w14:paraId="5ADC219F" w14:textId="77777777" w:rsidR="00F72332" w:rsidRDefault="00F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8DB9" w14:textId="15BB5AB5" w:rsidR="009B42DA" w:rsidRDefault="009B42D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EBFE" w14:textId="77777777" w:rsidR="00F72332" w:rsidRDefault="00F72332">
      <w:r>
        <w:separator/>
      </w:r>
    </w:p>
  </w:footnote>
  <w:footnote w:type="continuationSeparator" w:id="0">
    <w:p w14:paraId="6524248C" w14:textId="77777777" w:rsidR="00F72332" w:rsidRDefault="00F7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7F6"/>
    <w:multiLevelType w:val="hybridMultilevel"/>
    <w:tmpl w:val="B4129288"/>
    <w:lvl w:ilvl="0" w:tplc="0388B0B4">
      <w:start w:val="1"/>
      <w:numFmt w:val="bullet"/>
      <w:lvlText w:val=""/>
      <w:lvlJc w:val="left"/>
      <w:pPr>
        <w:ind w:left="839" w:hanging="349"/>
      </w:pPr>
      <w:rPr>
        <w:rFonts w:ascii="Wingdings" w:eastAsia="Wingdings" w:hAnsi="Wingdings" w:hint="default"/>
        <w:sz w:val="24"/>
        <w:szCs w:val="24"/>
      </w:rPr>
    </w:lvl>
    <w:lvl w:ilvl="1" w:tplc="6C3823B6">
      <w:start w:val="1"/>
      <w:numFmt w:val="bullet"/>
      <w:lvlText w:val="•"/>
      <w:lvlJc w:val="left"/>
      <w:pPr>
        <w:ind w:left="1834" w:hanging="349"/>
      </w:pPr>
      <w:rPr>
        <w:rFonts w:hint="default"/>
      </w:rPr>
    </w:lvl>
    <w:lvl w:ilvl="2" w:tplc="43AED216">
      <w:start w:val="1"/>
      <w:numFmt w:val="bullet"/>
      <w:lvlText w:val="•"/>
      <w:lvlJc w:val="left"/>
      <w:pPr>
        <w:ind w:left="2828" w:hanging="349"/>
      </w:pPr>
      <w:rPr>
        <w:rFonts w:hint="default"/>
      </w:rPr>
    </w:lvl>
    <w:lvl w:ilvl="3" w:tplc="14AA39FC">
      <w:start w:val="1"/>
      <w:numFmt w:val="bullet"/>
      <w:lvlText w:val="•"/>
      <w:lvlJc w:val="left"/>
      <w:pPr>
        <w:ind w:left="3822" w:hanging="349"/>
      </w:pPr>
      <w:rPr>
        <w:rFonts w:hint="default"/>
      </w:rPr>
    </w:lvl>
    <w:lvl w:ilvl="4" w:tplc="06180564">
      <w:start w:val="1"/>
      <w:numFmt w:val="bullet"/>
      <w:lvlText w:val="•"/>
      <w:lvlJc w:val="left"/>
      <w:pPr>
        <w:ind w:left="4817" w:hanging="349"/>
      </w:pPr>
      <w:rPr>
        <w:rFonts w:hint="default"/>
      </w:rPr>
    </w:lvl>
    <w:lvl w:ilvl="5" w:tplc="4E9080C0">
      <w:start w:val="1"/>
      <w:numFmt w:val="bullet"/>
      <w:lvlText w:val="•"/>
      <w:lvlJc w:val="left"/>
      <w:pPr>
        <w:ind w:left="5811" w:hanging="349"/>
      </w:pPr>
      <w:rPr>
        <w:rFonts w:hint="default"/>
      </w:rPr>
    </w:lvl>
    <w:lvl w:ilvl="6" w:tplc="C99AC6C8">
      <w:start w:val="1"/>
      <w:numFmt w:val="bullet"/>
      <w:lvlText w:val="•"/>
      <w:lvlJc w:val="left"/>
      <w:pPr>
        <w:ind w:left="6806" w:hanging="349"/>
      </w:pPr>
      <w:rPr>
        <w:rFonts w:hint="default"/>
      </w:rPr>
    </w:lvl>
    <w:lvl w:ilvl="7" w:tplc="5B32218C">
      <w:start w:val="1"/>
      <w:numFmt w:val="bullet"/>
      <w:lvlText w:val="•"/>
      <w:lvlJc w:val="left"/>
      <w:pPr>
        <w:ind w:left="7800" w:hanging="349"/>
      </w:pPr>
      <w:rPr>
        <w:rFonts w:hint="default"/>
      </w:rPr>
    </w:lvl>
    <w:lvl w:ilvl="8" w:tplc="8160B356">
      <w:start w:val="1"/>
      <w:numFmt w:val="bullet"/>
      <w:lvlText w:val="•"/>
      <w:lvlJc w:val="left"/>
      <w:pPr>
        <w:ind w:left="8795" w:hanging="349"/>
      </w:pPr>
      <w:rPr>
        <w:rFonts w:hint="default"/>
      </w:rPr>
    </w:lvl>
  </w:abstractNum>
  <w:abstractNum w:abstractNumId="1" w15:restartNumberingAfterBreak="0">
    <w:nsid w:val="3E3F33C3"/>
    <w:multiLevelType w:val="hybridMultilevel"/>
    <w:tmpl w:val="DC34382E"/>
    <w:lvl w:ilvl="0" w:tplc="84308AF2">
      <w:start w:val="1"/>
      <w:numFmt w:val="bullet"/>
      <w:lvlText w:val=""/>
      <w:lvlJc w:val="left"/>
      <w:pPr>
        <w:ind w:left="1013" w:hanging="360"/>
      </w:pPr>
      <w:rPr>
        <w:rFonts w:ascii="Symbol" w:eastAsia="Times New Roman" w:hAnsi="Symbol" w:hint="default"/>
        <w:sz w:val="22"/>
        <w:szCs w:val="22"/>
      </w:rPr>
    </w:lvl>
    <w:lvl w:ilvl="1" w:tplc="09EE6C92">
      <w:start w:val="1"/>
      <w:numFmt w:val="bullet"/>
      <w:lvlText w:val="o"/>
      <w:lvlJc w:val="left"/>
      <w:pPr>
        <w:ind w:left="502" w:hanging="360"/>
      </w:pPr>
      <w:rPr>
        <w:rFonts w:ascii="Courier New" w:eastAsia="Times New Roman" w:hAnsi="Courier New" w:hint="default"/>
        <w:sz w:val="22"/>
        <w:szCs w:val="22"/>
      </w:rPr>
    </w:lvl>
    <w:lvl w:ilvl="2" w:tplc="B21081D4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5321BA4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EB000A9C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6B285966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2884958C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88F48348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  <w:lvl w:ilvl="8" w:tplc="DE9A4750">
      <w:start w:val="1"/>
      <w:numFmt w:val="bullet"/>
      <w:lvlText w:val="•"/>
      <w:lvlJc w:val="left"/>
      <w:pPr>
        <w:ind w:left="9003" w:hanging="360"/>
      </w:pPr>
      <w:rPr>
        <w:rFonts w:hint="default"/>
      </w:rPr>
    </w:lvl>
  </w:abstractNum>
  <w:abstractNum w:abstractNumId="2" w15:restartNumberingAfterBreak="0">
    <w:nsid w:val="414A6471"/>
    <w:multiLevelType w:val="hybridMultilevel"/>
    <w:tmpl w:val="1A908BCE"/>
    <w:lvl w:ilvl="0" w:tplc="F43E983A">
      <w:start w:val="1"/>
      <w:numFmt w:val="decimal"/>
      <w:lvlText w:val="%1."/>
      <w:lvlJc w:val="left"/>
      <w:pPr>
        <w:ind w:left="1559" w:hanging="3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F4918A">
      <w:start w:val="1"/>
      <w:numFmt w:val="bullet"/>
      <w:lvlText w:val="•"/>
      <w:lvlJc w:val="left"/>
      <w:pPr>
        <w:ind w:left="2554" w:hanging="349"/>
      </w:pPr>
      <w:rPr>
        <w:rFonts w:hint="default"/>
      </w:rPr>
    </w:lvl>
    <w:lvl w:ilvl="2" w:tplc="C304F424">
      <w:start w:val="1"/>
      <w:numFmt w:val="bullet"/>
      <w:lvlText w:val="•"/>
      <w:lvlJc w:val="left"/>
      <w:pPr>
        <w:ind w:left="3548" w:hanging="349"/>
      </w:pPr>
      <w:rPr>
        <w:rFonts w:hint="default"/>
      </w:rPr>
    </w:lvl>
    <w:lvl w:ilvl="3" w:tplc="91ACE4DA">
      <w:start w:val="1"/>
      <w:numFmt w:val="bullet"/>
      <w:lvlText w:val="•"/>
      <w:lvlJc w:val="left"/>
      <w:pPr>
        <w:ind w:left="4542" w:hanging="349"/>
      </w:pPr>
      <w:rPr>
        <w:rFonts w:hint="default"/>
      </w:rPr>
    </w:lvl>
    <w:lvl w:ilvl="4" w:tplc="280261A8">
      <w:start w:val="1"/>
      <w:numFmt w:val="bullet"/>
      <w:lvlText w:val="•"/>
      <w:lvlJc w:val="left"/>
      <w:pPr>
        <w:ind w:left="5537" w:hanging="349"/>
      </w:pPr>
      <w:rPr>
        <w:rFonts w:hint="default"/>
      </w:rPr>
    </w:lvl>
    <w:lvl w:ilvl="5" w:tplc="EC88AE34">
      <w:start w:val="1"/>
      <w:numFmt w:val="bullet"/>
      <w:lvlText w:val="•"/>
      <w:lvlJc w:val="left"/>
      <w:pPr>
        <w:ind w:left="6531" w:hanging="349"/>
      </w:pPr>
      <w:rPr>
        <w:rFonts w:hint="default"/>
      </w:rPr>
    </w:lvl>
    <w:lvl w:ilvl="6" w:tplc="6BE0FA62">
      <w:start w:val="1"/>
      <w:numFmt w:val="bullet"/>
      <w:lvlText w:val="•"/>
      <w:lvlJc w:val="left"/>
      <w:pPr>
        <w:ind w:left="7526" w:hanging="349"/>
      </w:pPr>
      <w:rPr>
        <w:rFonts w:hint="default"/>
      </w:rPr>
    </w:lvl>
    <w:lvl w:ilvl="7" w:tplc="3B1E3E3A">
      <w:start w:val="1"/>
      <w:numFmt w:val="bullet"/>
      <w:lvlText w:val="•"/>
      <w:lvlJc w:val="left"/>
      <w:pPr>
        <w:ind w:left="8520" w:hanging="349"/>
      </w:pPr>
      <w:rPr>
        <w:rFonts w:hint="default"/>
      </w:rPr>
    </w:lvl>
    <w:lvl w:ilvl="8" w:tplc="BE2C2A58">
      <w:start w:val="1"/>
      <w:numFmt w:val="bullet"/>
      <w:lvlText w:val="•"/>
      <w:lvlJc w:val="left"/>
      <w:pPr>
        <w:ind w:left="9515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8"/>
    <w:rsid w:val="000A3638"/>
    <w:rsid w:val="001B724A"/>
    <w:rsid w:val="00305216"/>
    <w:rsid w:val="003C4A09"/>
    <w:rsid w:val="00476540"/>
    <w:rsid w:val="004A42D7"/>
    <w:rsid w:val="00530747"/>
    <w:rsid w:val="005F6CA4"/>
    <w:rsid w:val="00746869"/>
    <w:rsid w:val="0076346F"/>
    <w:rsid w:val="0077326F"/>
    <w:rsid w:val="007950FD"/>
    <w:rsid w:val="009300FB"/>
    <w:rsid w:val="00975548"/>
    <w:rsid w:val="0097721C"/>
    <w:rsid w:val="009B42DA"/>
    <w:rsid w:val="00A44ECC"/>
    <w:rsid w:val="00A73E07"/>
    <w:rsid w:val="00AA0A9C"/>
    <w:rsid w:val="00B31C78"/>
    <w:rsid w:val="00B32B9F"/>
    <w:rsid w:val="00BF4806"/>
    <w:rsid w:val="00CB64A2"/>
    <w:rsid w:val="00DC2DE8"/>
    <w:rsid w:val="00E26558"/>
    <w:rsid w:val="00E4638E"/>
    <w:rsid w:val="00E76934"/>
    <w:rsid w:val="00EB25B8"/>
    <w:rsid w:val="00F06754"/>
    <w:rsid w:val="00F72332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100"/>
  <w15:docId w15:val="{EF2A80B1-FA9F-4490-A17A-865AC95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8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7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686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6869"/>
    <w:rPr>
      <w:color w:val="605E5C"/>
      <w:shd w:val="clear" w:color="auto" w:fill="E1DFDD"/>
    </w:rPr>
  </w:style>
  <w:style w:type="paragraph" w:customStyle="1" w:styleId="Default">
    <w:name w:val="Default"/>
    <w:rsid w:val="00EB25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6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CA4"/>
  </w:style>
  <w:style w:type="paragraph" w:styleId="Pidipagina">
    <w:name w:val="footer"/>
    <w:basedOn w:val="Normale"/>
    <w:link w:val="PidipaginaCarattere"/>
    <w:uiPriority w:val="99"/>
    <w:unhideWhenUsed/>
    <w:rsid w:val="005F6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CA4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7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4A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-</dc:creator>
  <cp:lastModifiedBy>DAMM</cp:lastModifiedBy>
  <cp:revision>3</cp:revision>
  <dcterms:created xsi:type="dcterms:W3CDTF">2021-11-10T14:34:00Z</dcterms:created>
  <dcterms:modified xsi:type="dcterms:W3CDTF">2021-11-10T15:50:00Z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2020-11-02T00:00:00Z</vt:filetime>
  </property>
</Properties>
</file>